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b/>
          <w:sz w:val="28"/>
          <w:szCs w:val="28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海南省2022年6月30日城镇地价动态监测指数表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11"/>
        <w:gridCol w:w="712"/>
        <w:gridCol w:w="712"/>
        <w:gridCol w:w="712"/>
        <w:gridCol w:w="839"/>
        <w:gridCol w:w="86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tblHeader/>
          <w:jc w:val="center"/>
        </w:trPr>
        <w:tc>
          <w:tcPr>
            <w:tcW w:w="538" w:type="pc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用途</w:t>
            </w:r>
          </w:p>
        </w:tc>
        <w:tc>
          <w:tcPr>
            <w:tcW w:w="251" w:type="pc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文昌</w:t>
            </w:r>
          </w:p>
        </w:tc>
        <w:tc>
          <w:tcPr>
            <w:tcW w:w="251" w:type="pc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琼海</w:t>
            </w:r>
          </w:p>
        </w:tc>
        <w:tc>
          <w:tcPr>
            <w:tcW w:w="251" w:type="pc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万宁</w:t>
            </w:r>
          </w:p>
        </w:tc>
        <w:tc>
          <w:tcPr>
            <w:tcW w:w="251" w:type="pc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陵水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保亭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五指山</w:t>
            </w:r>
          </w:p>
        </w:tc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琼中</w:t>
            </w:r>
          </w:p>
        </w:tc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白沙</w:t>
            </w:r>
          </w:p>
        </w:tc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屯昌</w:t>
            </w:r>
          </w:p>
        </w:tc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定安</w:t>
            </w:r>
          </w:p>
        </w:tc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spacing w:line="48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澄迈</w:t>
            </w:r>
          </w:p>
        </w:tc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临高</w:t>
            </w:r>
          </w:p>
        </w:tc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儋州</w:t>
            </w:r>
          </w:p>
        </w:tc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洋浦</w:t>
            </w:r>
          </w:p>
        </w:tc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昌江</w:t>
            </w:r>
          </w:p>
        </w:tc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东方</w:t>
            </w:r>
          </w:p>
        </w:tc>
        <w:tc>
          <w:tcPr>
            <w:tcW w:w="257" w:type="pc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乐东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38" w:type="pc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综合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103.15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103.02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102.70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103.04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102.31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102.88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102.57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102.02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102.14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102.92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102.82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102.92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103.71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102.41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102.38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103.16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38" w:type="pc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101.80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102.02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101.73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101.92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101.50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101.62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101.09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101.11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101.24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101.36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101.39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100.98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102.42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100.63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100.84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101.44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101.54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38" w:type="pc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103.73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103.52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103.12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103.26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103.00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103.19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102.97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102.56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102.80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103.37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103.53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103.19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103.99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103.05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102.94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103.73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102.06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38" w:type="pc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工矿仓储用地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101.08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101.29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101.05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101.30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101.32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100.84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100.64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100.76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101.24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101.65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102.33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101.38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101.32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102.19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101.44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101.64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100.96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38" w:type="pc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旅游区商服用地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101.73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101.75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101.03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101.79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101.39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101.31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101.13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100.78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101.13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101.04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100.53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101.31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100.39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101.74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38" w:type="pc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旅游区住宅用地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104.59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104.07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103.58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104.07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103.12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103.70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101.19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103.14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103.85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104.06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104.16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104.46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103.46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103.06</w:t>
            </w:r>
          </w:p>
        </w:tc>
      </w:tr>
    </w:tbl>
    <w:p>
      <w:pPr>
        <w:spacing w:line="480" w:lineRule="exact"/>
        <w:ind w:left="700" w:hanging="700" w:hangingChars="2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注：1.海口市、三亚市城镇地价监测工作由自然资源部组织发布成果，三沙市不在监测范围，故本次发布</w:t>
      </w:r>
    </w:p>
    <w:p>
      <w:pPr>
        <w:spacing w:line="480" w:lineRule="exact"/>
        <w:ind w:left="700" w:hanging="700" w:hangingChars="2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的地价指数不包括海口市、三亚市和三沙市。</w:t>
      </w:r>
    </w:p>
    <w:p>
      <w:pPr>
        <w:spacing w:line="480" w:lineRule="exact"/>
        <w:ind w:left="699" w:leftChars="266" w:hanging="140" w:hangingChars="50"/>
        <w:rPr>
          <w:rFonts w:hint="eastAsia"/>
          <w:sz w:val="30"/>
          <w:szCs w:val="30"/>
        </w:rPr>
      </w:pPr>
      <w:r>
        <w:rPr>
          <w:rFonts w:hint="eastAsia" w:ascii="仿宋_GB2312" w:eastAsia="仿宋_GB2312"/>
          <w:sz w:val="28"/>
          <w:szCs w:val="28"/>
        </w:rPr>
        <w:t>2.地价指数测算基期：表中均以2020年7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月1日为基准日。</w:t>
      </w:r>
    </w:p>
    <w:p>
      <w:pPr>
        <w:spacing w:line="312" w:lineRule="auto"/>
        <w:ind w:firstLine="420" w:firstLineChars="200"/>
      </w:pPr>
    </w:p>
    <w:p>
      <w:pPr>
        <w:spacing w:line="312" w:lineRule="auto"/>
        <w:ind w:firstLine="420" w:firstLineChars="200"/>
      </w:pPr>
    </w:p>
    <w:p>
      <w:pPr>
        <w:spacing w:line="312" w:lineRule="auto"/>
        <w:ind w:firstLine="420" w:firstLineChars="200"/>
        <w:jc w:val="righ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7586"/>
    <w:rsid w:val="0008717F"/>
    <w:rsid w:val="000C5332"/>
    <w:rsid w:val="001F64D9"/>
    <w:rsid w:val="00246406"/>
    <w:rsid w:val="0029180A"/>
    <w:rsid w:val="00307B41"/>
    <w:rsid w:val="00352949"/>
    <w:rsid w:val="00697037"/>
    <w:rsid w:val="006F1F9B"/>
    <w:rsid w:val="00BE212D"/>
    <w:rsid w:val="00BE33CC"/>
    <w:rsid w:val="00C93E53"/>
    <w:rsid w:val="00DE7586"/>
    <w:rsid w:val="00EF14A3"/>
    <w:rsid w:val="3AF7F1DE"/>
    <w:rsid w:val="BFDFB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www.xt810.com</Company>
  <Pages>1</Pages>
  <Words>138</Words>
  <Characters>788</Characters>
  <Lines>6</Lines>
  <Paragraphs>1</Paragraphs>
  <TotalTime>0</TotalTime>
  <ScaleCrop>false</ScaleCrop>
  <LinksUpToDate>false</LinksUpToDate>
  <CharactersWithSpaces>925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2022-09-16T00:16:00Z</dcterms:created>
  <dc:creator>xt810</dc:creator>
  <cp:lastModifiedBy>greatwall</cp:lastModifiedBy>
  <dcterms:modified xsi:type="dcterms:W3CDTF">2022-10-19T17:58:30Z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